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BE" w:rsidRPr="00C42285" w:rsidRDefault="001B22BE" w:rsidP="001B22B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b/>
          <w:i/>
          <w:sz w:val="24"/>
          <w:szCs w:val="24"/>
          <w:lang w:val="en-US"/>
        </w:rPr>
        <w:t>Harta</w:t>
      </w:r>
      <w:proofErr w:type="spellEnd"/>
      <w:r w:rsidRPr="00C422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b/>
          <w:i/>
          <w:sz w:val="24"/>
          <w:szCs w:val="24"/>
          <w:lang w:val="en-US"/>
        </w:rPr>
        <w:t>lumii</w:t>
      </w:r>
      <w:proofErr w:type="spellEnd"/>
    </w:p>
    <w:p w:rsidR="001B22BE" w:rsidRPr="00C42285" w:rsidRDefault="001B22BE" w:rsidP="001B22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22BE" w:rsidRPr="00C42285" w:rsidRDefault="001B22BE" w:rsidP="001B22BE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Tipul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activității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: Find the Hotspot</w:t>
      </w:r>
    </w:p>
    <w:p w:rsidR="001B22BE" w:rsidRPr="00C42285" w:rsidRDefault="001B22BE" w:rsidP="001B22BE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1B22BE" w:rsidRPr="00C42285" w:rsidRDefault="001B22BE" w:rsidP="001B22BE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Descărcăm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imaginea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pe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calculator</w:t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</w:p>
    <w:p w:rsidR="001B22BE" w:rsidRPr="00C42285" w:rsidRDefault="001B22BE" w:rsidP="001B22B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Link-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ul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la imagine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exemplu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C422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https://openclipart.org/image/800px/svg_to_png/1733/molumen-world-map-1.png</w:t>
        </w:r>
      </w:hyperlink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B22BE" w:rsidRPr="00C42285" w:rsidRDefault="001B22BE" w:rsidP="001B22BE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ab/>
      </w:r>
    </w:p>
    <w:p w:rsidR="001B22BE" w:rsidRPr="00C42285" w:rsidRDefault="001B22BE" w:rsidP="001B22BE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Fila </w:t>
      </w: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Backgroud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image: </w:t>
      </w:r>
    </w:p>
    <w:p w:rsidR="001B22BE" w:rsidRPr="00C42285" w:rsidRDefault="001B22BE" w:rsidP="001B22BE">
      <w:pPr>
        <w:ind w:firstLine="7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1B22BE">
        <w:rPr>
          <w:rFonts w:ascii="Times New Roman" w:hAnsi="Times New Roman" w:cs="Times New Roman"/>
          <w:b/>
          <w:bCs/>
          <w:color w:val="356593"/>
          <w:sz w:val="24"/>
          <w:szCs w:val="24"/>
          <w:shd w:val="clear" w:color="auto" w:fill="FFFFFF"/>
          <w:lang w:val="en-US"/>
        </w:rPr>
        <w:t>Background image</w:t>
      </w:r>
      <w:r w:rsidRPr="00C42285">
        <w:rPr>
          <w:rFonts w:ascii="Times New Roman" w:hAnsi="Times New Roman" w:cs="Times New Roman"/>
          <w:b/>
          <w:bCs/>
          <w:color w:val="356593"/>
          <w:sz w:val="24"/>
          <w:szCs w:val="24"/>
          <w:shd w:val="clear" w:color="auto" w:fill="FFFFFF"/>
          <w:lang w:val="ro-RO"/>
        </w:rPr>
        <w:t xml:space="preserve">: </w:t>
      </w:r>
      <w:proofErr w:type="spellStart"/>
      <w:r w:rsidRPr="00C42285">
        <w:rPr>
          <w:rFonts w:ascii="Times New Roman" w:hAnsi="Times New Roman" w:cs="Times New Roman"/>
          <w:color w:val="auto"/>
          <w:sz w:val="24"/>
          <w:szCs w:val="24"/>
          <w:lang w:val="en-US"/>
        </w:rPr>
        <w:t>indicăm</w:t>
      </w:r>
      <w:proofErr w:type="spellEnd"/>
      <w:r w:rsidRPr="00C4228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color w:val="auto"/>
          <w:sz w:val="24"/>
          <w:szCs w:val="24"/>
          <w:lang w:val="en-US"/>
        </w:rPr>
        <w:t>imaginea</w:t>
      </w:r>
      <w:proofErr w:type="spellEnd"/>
    </w:p>
    <w:p w:rsidR="001B22BE" w:rsidRPr="00C42285" w:rsidRDefault="001B22BE" w:rsidP="001B22BE">
      <w:pPr>
        <w:ind w:firstLine="7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1B22BE" w:rsidRPr="00C42285" w:rsidRDefault="001B22BE" w:rsidP="001B22BE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Fila Hotspots:</w:t>
      </w:r>
    </w:p>
    <w:p w:rsidR="001B22BE" w:rsidRPr="00C42285" w:rsidRDefault="001B22BE" w:rsidP="001B22BE">
      <w:pPr>
        <w:ind w:firstLine="720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o-RO"/>
        </w:rPr>
      </w:pPr>
      <w:r w:rsidRPr="00C42285">
        <w:rPr>
          <w:rFonts w:ascii="Times New Roman" w:hAnsi="Times New Roman" w:cs="Times New Roman"/>
          <w:b/>
          <w:bCs/>
          <w:color w:val="356593"/>
          <w:sz w:val="24"/>
          <w:szCs w:val="24"/>
          <w:shd w:val="clear" w:color="auto" w:fill="FFFFFF"/>
          <w:lang w:val="en-US"/>
        </w:rPr>
        <w:t>Task description</w:t>
      </w:r>
      <w:r w:rsidRPr="00C42285">
        <w:rPr>
          <w:rFonts w:ascii="Times New Roman" w:hAnsi="Times New Roman" w:cs="Times New Roman"/>
          <w:b/>
          <w:bCs/>
          <w:color w:val="356593"/>
          <w:sz w:val="24"/>
          <w:szCs w:val="24"/>
          <w:shd w:val="clear" w:color="auto" w:fill="FFFFFF"/>
          <w:lang w:val="ro-RO"/>
        </w:rPr>
        <w:t xml:space="preserve">: </w:t>
      </w:r>
      <w:r w:rsidRPr="00C42285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o-RO"/>
        </w:rPr>
        <w:t>Indica pe harta continentul Europa</w:t>
      </w:r>
    </w:p>
    <w:p w:rsidR="001B22BE" w:rsidRDefault="001B22BE" w:rsidP="001B22BE">
      <w:pPr>
        <w:ind w:firstLine="720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o-RO"/>
        </w:rPr>
      </w:pPr>
      <w:r w:rsidRPr="001B22BE">
        <w:rPr>
          <w:rFonts w:ascii="Times New Roman" w:hAnsi="Times New Roman" w:cs="Times New Roman"/>
          <w:b/>
          <w:bCs/>
          <w:color w:val="356593"/>
          <w:sz w:val="24"/>
          <w:szCs w:val="24"/>
          <w:shd w:val="clear" w:color="auto" w:fill="FFFFFF"/>
          <w:lang w:val="en-US"/>
        </w:rPr>
        <w:t>Hotspots</w:t>
      </w:r>
      <w:r w:rsidRPr="00C42285">
        <w:rPr>
          <w:rFonts w:ascii="Times New Roman" w:hAnsi="Times New Roman" w:cs="Times New Roman"/>
          <w:b/>
          <w:bCs/>
          <w:color w:val="356593"/>
          <w:sz w:val="24"/>
          <w:szCs w:val="24"/>
          <w:shd w:val="clear" w:color="auto" w:fill="FFFFFF"/>
          <w:lang w:val="ro-RO"/>
        </w:rPr>
        <w:t xml:space="preserve">: </w:t>
      </w:r>
      <w:r w:rsidRPr="00C42285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o-RO"/>
        </w:rPr>
        <w:t>Desenăm zonele de acoperire</w:t>
      </w:r>
    </w:p>
    <w:p w:rsidR="001B22BE" w:rsidRDefault="001B22BE" w:rsidP="001B22BE">
      <w:pPr>
        <w:ind w:firstLine="720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o-RO"/>
        </w:rPr>
      </w:pPr>
    </w:p>
    <w:p w:rsidR="001B22BE" w:rsidRDefault="001B22BE" w:rsidP="0072793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1B22BE" w:rsidRDefault="001B22BE" w:rsidP="0072793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1B22BE" w:rsidRDefault="001B22BE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br w:type="page"/>
      </w:r>
    </w:p>
    <w:p w:rsidR="00AE03E0" w:rsidRPr="00C42285" w:rsidRDefault="00AE03E0" w:rsidP="0072793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Video </w:t>
      </w:r>
      <w:proofErr w:type="spellStart"/>
      <w:r w:rsidRPr="00C42285">
        <w:rPr>
          <w:rFonts w:ascii="Times New Roman" w:hAnsi="Times New Roman" w:cs="Times New Roman"/>
          <w:b/>
          <w:i/>
          <w:sz w:val="24"/>
          <w:szCs w:val="24"/>
          <w:lang w:val="en-US"/>
        </w:rPr>
        <w:t>interactiv</w:t>
      </w:r>
      <w:proofErr w:type="spellEnd"/>
    </w:p>
    <w:p w:rsidR="00C42285" w:rsidRPr="00C42285" w:rsidRDefault="00C42285" w:rsidP="00C42285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Tipul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activității</w:t>
      </w:r>
      <w:proofErr w:type="spellEnd"/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Interactive Video</w:t>
      </w:r>
    </w:p>
    <w:p w:rsidR="00AE03E0" w:rsidRPr="00C42285" w:rsidRDefault="00AE03E0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Fila I (Upload/embed video)</w:t>
      </w:r>
    </w:p>
    <w:p w:rsidR="00AE03E0" w:rsidRPr="00C42285" w:rsidRDefault="00AE03E0" w:rsidP="00AE03E0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Link-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ul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la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secvența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video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exemplu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C4228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https://www.youtube.com/watch?v=Vn4WENDIDUg</w:t>
        </w:r>
      </w:hyperlink>
    </w:p>
    <w:p w:rsidR="00AE03E0" w:rsidRPr="00C42285" w:rsidRDefault="00AE03E0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Rețea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>: youtube.com</w:t>
      </w:r>
    </w:p>
    <w:p w:rsidR="00AE03E0" w:rsidRPr="00C42285" w:rsidRDefault="00AE03E0" w:rsidP="00AE03E0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Titlul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secvenței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>: video1 Moldova</w:t>
      </w:r>
    </w:p>
    <w:p w:rsidR="00AE03E0" w:rsidRPr="00C42285" w:rsidRDefault="00AE03E0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Postat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de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către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Corina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Negara</w:t>
      </w:r>
    </w:p>
    <w:p w:rsidR="00AE03E0" w:rsidRPr="00C42285" w:rsidRDefault="00AE03E0">
      <w:pP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Fila II (Add interactions)</w:t>
      </w:r>
    </w:p>
    <w:p w:rsidR="00727930" w:rsidRPr="00C42285" w:rsidRDefault="0072793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Mănăstirea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Saharna</w:t>
      </w:r>
      <w:proofErr w:type="spellEnd"/>
    </w:p>
    <w:p w:rsidR="00AE03E0" w:rsidRPr="00C42285" w:rsidRDefault="00AE0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Momentul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de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timp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2:05 </w:t>
      </w:r>
    </w:p>
    <w:p w:rsidR="00AE03E0" w:rsidRPr="00C42285" w:rsidRDefault="007279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Din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paleta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de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instrumente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>: Single Choice Set</w:t>
      </w:r>
    </w:p>
    <w:p w:rsidR="00AE03E0" w:rsidRPr="00C42285" w:rsidRDefault="00AE03E0" w:rsidP="00727930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Întrebarea</w:t>
      </w:r>
      <w:proofErr w:type="spellEnd"/>
      <w:r w:rsidR="00727930"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1</w:t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Cum se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numește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mănăstirea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rupestră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E03E0" w:rsidRPr="00B36738" w:rsidRDefault="00AE03E0" w:rsidP="00AE0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r w:rsidRPr="00B3673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Bunavestire</w:t>
      </w:r>
      <w:proofErr w:type="spellEnd"/>
    </w:p>
    <w:p w:rsidR="00AE03E0" w:rsidRPr="00C42285" w:rsidRDefault="00AE03E0" w:rsidP="00AE0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Sfînta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Treime</w:t>
      </w:r>
      <w:proofErr w:type="spellEnd"/>
    </w:p>
    <w:p w:rsidR="00AE03E0" w:rsidRPr="00C42285" w:rsidRDefault="00AE03E0" w:rsidP="00727930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Întrebarea</w:t>
      </w:r>
      <w:proofErr w:type="spellEnd"/>
      <w:r w:rsidR="00727930"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2</w:t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42285">
        <w:rPr>
          <w:rFonts w:ascii="Times New Roman" w:hAnsi="Times New Roman" w:cs="Times New Roman"/>
          <w:sz w:val="24"/>
          <w:szCs w:val="24"/>
          <w:lang w:val="en-US"/>
        </w:rPr>
        <w:t>an a</w:t>
      </w:r>
      <w:proofErr w:type="gram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întemeiată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mănăstirea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terestră</w:t>
      </w:r>
      <w:proofErr w:type="spellEnd"/>
      <w:r w:rsidR="00727930" w:rsidRPr="00C4228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27930" w:rsidRPr="00B36738" w:rsidRDefault="00727930" w:rsidP="00727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3673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1776</w:t>
      </w:r>
    </w:p>
    <w:p w:rsidR="00AE03E0" w:rsidRPr="00C42285" w:rsidRDefault="00AE03E0" w:rsidP="00727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>1777</w:t>
      </w:r>
    </w:p>
    <w:p w:rsidR="00AE03E0" w:rsidRPr="00C42285" w:rsidRDefault="00AE03E0" w:rsidP="00727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>1677</w:t>
      </w:r>
    </w:p>
    <w:p w:rsidR="00AE03E0" w:rsidRPr="00C42285" w:rsidRDefault="00AE03E0" w:rsidP="00727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>1676</w:t>
      </w:r>
    </w:p>
    <w:p w:rsidR="00AE03E0" w:rsidRPr="00C42285" w:rsidRDefault="00AE03E0" w:rsidP="00727930">
      <w:pPr>
        <w:ind w:firstLine="720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Adaptivity</w:t>
      </w:r>
      <w:proofErr w:type="spellEnd"/>
    </w:p>
    <w:p w:rsidR="00AE03E0" w:rsidRPr="00C42285" w:rsidRDefault="00AE03E0" w:rsidP="00AE03E0">
      <w:pPr>
        <w:rPr>
          <w:rFonts w:ascii="Times New Roman" w:hAnsi="Times New Roman" w:cs="Times New Roman"/>
          <w:color w:val="7030A0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>Action on all correct</w:t>
      </w:r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(</w:t>
      </w:r>
      <w:proofErr w:type="spellStart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dacă</w:t>
      </w:r>
      <w:proofErr w:type="spellEnd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proofErr w:type="spellStart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răspunsul</w:t>
      </w:r>
      <w:proofErr w:type="spellEnd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proofErr w:type="spellStart"/>
      <w:proofErr w:type="gramStart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este</w:t>
      </w:r>
      <w:proofErr w:type="spellEnd"/>
      <w:proofErr w:type="gramEnd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proofErr w:type="spellStart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corect</w:t>
      </w:r>
      <w:proofErr w:type="spellEnd"/>
      <w:r w:rsidR="00841E92"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):</w:t>
      </w:r>
    </w:p>
    <w:p w:rsidR="00841E92" w:rsidRPr="00C42285" w:rsidRDefault="00841E92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Seek to: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2:06</w:t>
      </w:r>
    </w:p>
    <w:p w:rsidR="00841E92" w:rsidRPr="00C42285" w:rsidRDefault="00841E92" w:rsidP="00AE03E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Message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B22BE">
        <w:rPr>
          <w:rFonts w:ascii="Times New Roman" w:hAnsi="Times New Roman" w:cs="Times New Roman"/>
          <w:sz w:val="24"/>
          <w:szCs w:val="24"/>
          <w:lang w:val="en-US"/>
        </w:rPr>
        <w:t>Bravo!!!</w:t>
      </w:r>
    </w:p>
    <w:p w:rsidR="00841E92" w:rsidRPr="00C42285" w:rsidRDefault="00841E92" w:rsidP="00AE03E0">
      <w:pPr>
        <w:rPr>
          <w:rFonts w:ascii="Times New Roman" w:hAnsi="Times New Roman" w:cs="Times New Roman"/>
          <w:color w:val="7030A0"/>
          <w:sz w:val="24"/>
          <w:szCs w:val="24"/>
          <w:lang w:val="ro-RO"/>
        </w:rPr>
      </w:pPr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ab/>
      </w:r>
      <w:proofErr w:type="spellStart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>Action</w:t>
      </w:r>
      <w:proofErr w:type="spellEnd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on </w:t>
      </w:r>
      <w:proofErr w:type="spellStart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>wrong</w:t>
      </w:r>
      <w:proofErr w:type="spellEnd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(dacă răspunsul este greșit):</w:t>
      </w:r>
    </w:p>
    <w:p w:rsidR="00841E92" w:rsidRPr="00C42285" w:rsidRDefault="00841E92" w:rsidP="00841E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Seek to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>: 1:41</w:t>
      </w:r>
    </w:p>
    <w:p w:rsidR="00841E92" w:rsidRPr="00C42285" w:rsidRDefault="00841E92" w:rsidP="00841E9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Message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Raspuns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gresit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! Mai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vizioneaza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secventa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fii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atent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727930" w:rsidRDefault="00727930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Cascada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Țîpova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– 2:07 – 2:23</w:t>
      </w:r>
    </w:p>
    <w:p w:rsidR="001B22BE" w:rsidRPr="00C42285" w:rsidRDefault="001B22BE" w:rsidP="001B2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Momentul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de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timp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2:23</w:t>
      </w:r>
    </w:p>
    <w:p w:rsidR="001B22BE" w:rsidRPr="00C42285" w:rsidRDefault="001B22BE" w:rsidP="001B2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Din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paleta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de </w:t>
      </w: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instrumente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>: Single Choice Set</w:t>
      </w:r>
    </w:p>
    <w:p w:rsidR="001B22BE" w:rsidRPr="001B22BE" w:rsidRDefault="001B22BE" w:rsidP="001B22BE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Întrebarea</w:t>
      </w:r>
      <w:proofErr w:type="spellEnd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1: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22B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1B2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22BE">
        <w:rPr>
          <w:rFonts w:ascii="Times New Roman" w:hAnsi="Times New Roman" w:cs="Times New Roman"/>
          <w:sz w:val="24"/>
          <w:szCs w:val="24"/>
          <w:lang w:val="en-US"/>
        </w:rPr>
        <w:t>înălțime</w:t>
      </w:r>
      <w:proofErr w:type="spellEnd"/>
      <w:r w:rsidRPr="001B22BE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1B22BE">
        <w:rPr>
          <w:rFonts w:ascii="Times New Roman" w:hAnsi="Times New Roman" w:cs="Times New Roman"/>
          <w:sz w:val="24"/>
          <w:szCs w:val="24"/>
          <w:lang w:val="en-US"/>
        </w:rPr>
        <w:t>cascada</w:t>
      </w:r>
      <w:proofErr w:type="spellEnd"/>
      <w:r w:rsidRPr="001B22BE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1B22BE">
        <w:rPr>
          <w:rFonts w:ascii="Times New Roman" w:hAnsi="Times New Roman" w:cs="Times New Roman"/>
          <w:sz w:val="24"/>
          <w:szCs w:val="24"/>
          <w:lang w:val="en-US"/>
        </w:rPr>
        <w:t>Țâpova</w:t>
      </w:r>
      <w:proofErr w:type="spellEnd"/>
      <w:r w:rsidRPr="001B22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B22BE" w:rsidRPr="00B36738" w:rsidRDefault="001B22BE" w:rsidP="001B2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B3673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8-10 m</w:t>
      </w:r>
    </w:p>
    <w:p w:rsidR="001B22BE" w:rsidRDefault="001B22BE" w:rsidP="001B2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5-8 m</w:t>
      </w:r>
    </w:p>
    <w:p w:rsidR="001B22BE" w:rsidRPr="00C42285" w:rsidRDefault="001B22BE" w:rsidP="001B2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10-15 m</w:t>
      </w:r>
    </w:p>
    <w:p w:rsidR="001B22BE" w:rsidRPr="00C42285" w:rsidRDefault="001B22BE" w:rsidP="001B22BE">
      <w:pPr>
        <w:ind w:firstLine="720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Adaptivity</w:t>
      </w:r>
      <w:proofErr w:type="spellEnd"/>
    </w:p>
    <w:p w:rsidR="001B22BE" w:rsidRPr="00C42285" w:rsidRDefault="001B22BE" w:rsidP="001B22BE">
      <w:pPr>
        <w:rPr>
          <w:rFonts w:ascii="Times New Roman" w:hAnsi="Times New Roman" w:cs="Times New Roman"/>
          <w:color w:val="7030A0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>Action on all correct (</w:t>
      </w:r>
      <w:proofErr w:type="spellStart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dacă</w:t>
      </w:r>
      <w:proofErr w:type="spellEnd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răspunsul</w:t>
      </w:r>
      <w:proofErr w:type="spellEnd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proofErr w:type="spellStart"/>
      <w:proofErr w:type="gramStart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este</w:t>
      </w:r>
      <w:proofErr w:type="spellEnd"/>
      <w:proofErr w:type="gramEnd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corect</w:t>
      </w:r>
      <w:proofErr w:type="spellEnd"/>
      <w:r w:rsidRPr="00C42285">
        <w:rPr>
          <w:rFonts w:ascii="Times New Roman" w:hAnsi="Times New Roman" w:cs="Times New Roman"/>
          <w:color w:val="7030A0"/>
          <w:sz w:val="24"/>
          <w:szCs w:val="24"/>
          <w:lang w:val="en-US"/>
        </w:rPr>
        <w:t>):</w:t>
      </w:r>
    </w:p>
    <w:p w:rsidR="001B22BE" w:rsidRPr="00C42285" w:rsidRDefault="001B22BE" w:rsidP="001B2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Seek to: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2:23</w:t>
      </w:r>
    </w:p>
    <w:p w:rsidR="001B22BE" w:rsidRPr="00C42285" w:rsidRDefault="001B22BE" w:rsidP="001B22B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Message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B22BE">
        <w:rPr>
          <w:rFonts w:ascii="Times New Roman" w:hAnsi="Times New Roman" w:cs="Times New Roman"/>
          <w:sz w:val="24"/>
          <w:szCs w:val="24"/>
          <w:lang w:val="en-US"/>
        </w:rPr>
        <w:t>Bravo!!!</w:t>
      </w:r>
    </w:p>
    <w:p w:rsidR="001B22BE" w:rsidRPr="00C42285" w:rsidRDefault="001B22BE" w:rsidP="001B22BE">
      <w:pPr>
        <w:rPr>
          <w:rFonts w:ascii="Times New Roman" w:hAnsi="Times New Roman" w:cs="Times New Roman"/>
          <w:color w:val="7030A0"/>
          <w:sz w:val="24"/>
          <w:szCs w:val="24"/>
          <w:lang w:val="ro-RO"/>
        </w:rPr>
      </w:pPr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ab/>
      </w:r>
      <w:proofErr w:type="spellStart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>Action</w:t>
      </w:r>
      <w:proofErr w:type="spellEnd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on </w:t>
      </w:r>
      <w:proofErr w:type="spellStart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>wrong</w:t>
      </w:r>
      <w:proofErr w:type="spellEnd"/>
      <w:r w:rsidRPr="00C42285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(dacă răspunsul este greșit):</w:t>
      </w:r>
    </w:p>
    <w:p w:rsidR="001B22BE" w:rsidRPr="00C42285" w:rsidRDefault="001B22BE" w:rsidP="001B2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Seek to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>: 2:07</w:t>
      </w:r>
    </w:p>
    <w:p w:rsidR="001B22BE" w:rsidRPr="00C42285" w:rsidRDefault="001B22BE" w:rsidP="001B22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42285">
        <w:rPr>
          <w:rFonts w:ascii="Times New Roman" w:hAnsi="Times New Roman" w:cs="Times New Roman"/>
          <w:color w:val="0070C0"/>
          <w:sz w:val="24"/>
          <w:szCs w:val="24"/>
          <w:lang w:val="en-US"/>
        </w:rPr>
        <w:t>Message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Raspuns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gresit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2285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atent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detalii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727930" w:rsidRPr="00C42285" w:rsidRDefault="00727930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Orheiul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Vechi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– 2:24 – 3:12</w:t>
      </w:r>
    </w:p>
    <w:p w:rsidR="00727930" w:rsidRPr="00C42285" w:rsidRDefault="00727930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Cetatea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Soroca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– 3:14 – 3:57</w:t>
      </w:r>
    </w:p>
    <w:p w:rsidR="00727930" w:rsidRPr="00C42285" w:rsidRDefault="00727930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Lumînarea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Recunoștinței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Soroca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3:59 – 4:08</w:t>
      </w:r>
    </w:p>
    <w:p w:rsidR="00727930" w:rsidRPr="00C42285" w:rsidRDefault="00727930" w:rsidP="00AE03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Conacul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Andrei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Pommer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285">
        <w:rPr>
          <w:rFonts w:ascii="Times New Roman" w:hAnsi="Times New Roman" w:cs="Times New Roman"/>
          <w:sz w:val="24"/>
          <w:szCs w:val="24"/>
          <w:lang w:val="en-US"/>
        </w:rPr>
        <w:t>Țaul</w:t>
      </w:r>
      <w:proofErr w:type="spellEnd"/>
      <w:r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– 4:12 – 4:35</w:t>
      </w:r>
    </w:p>
    <w:p w:rsidR="00C42285" w:rsidRPr="00C42285" w:rsidRDefault="00B36738" w:rsidP="00B36738">
      <w:pPr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Conacul</w:t>
      </w:r>
      <w:proofErr w:type="spellEnd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lui</w:t>
      </w:r>
      <w:proofErr w:type="spellEnd"/>
      <w:proofErr w:type="gramEnd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36738">
        <w:rPr>
          <w:rFonts w:ascii="Times New Roman" w:hAnsi="Times New Roman" w:cs="Times New Roman"/>
          <w:i/>
          <w:sz w:val="24"/>
          <w:szCs w:val="24"/>
          <w:lang w:val="en-US"/>
        </w:rPr>
        <w:t>Constantin</w:t>
      </w:r>
      <w:proofErr w:type="spellEnd"/>
      <w:r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36738">
        <w:rPr>
          <w:rFonts w:ascii="Times New Roman" w:hAnsi="Times New Roman" w:cs="Times New Roman"/>
          <w:i/>
          <w:sz w:val="24"/>
          <w:szCs w:val="24"/>
          <w:lang w:val="en-US"/>
        </w:rPr>
        <w:t>Stamati</w:t>
      </w:r>
      <w:proofErr w:type="spellEnd"/>
      <w:r w:rsidR="00727930" w:rsidRPr="00C42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satul</w:t>
      </w:r>
      <w:proofErr w:type="spellEnd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Ocnița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Fîntîna</w:t>
      </w:r>
      <w:proofErr w:type="spellEnd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Cadînei</w:t>
      </w:r>
      <w:proofErr w:type="spellEnd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satul</w:t>
      </w:r>
      <w:proofErr w:type="spellEnd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>Lipnic</w:t>
      </w:r>
      <w:proofErr w:type="spellEnd"/>
      <w:r w:rsidR="00727930" w:rsidRPr="00B367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42285" w:rsidRPr="00C42285" w:rsidSect="001B22BE">
      <w:pgSz w:w="12240" w:h="15840"/>
      <w:pgMar w:top="680" w:right="720" w:bottom="624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637"/>
    <w:multiLevelType w:val="hybridMultilevel"/>
    <w:tmpl w:val="472CD2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715810"/>
    <w:multiLevelType w:val="hybridMultilevel"/>
    <w:tmpl w:val="472CD2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C863F3"/>
    <w:multiLevelType w:val="hybridMultilevel"/>
    <w:tmpl w:val="472CD2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E03E0"/>
    <w:rsid w:val="0008492A"/>
    <w:rsid w:val="001B22BE"/>
    <w:rsid w:val="005A2E3D"/>
    <w:rsid w:val="00727930"/>
    <w:rsid w:val="00786CC0"/>
    <w:rsid w:val="00841E92"/>
    <w:rsid w:val="008B2EB7"/>
    <w:rsid w:val="00A95698"/>
    <w:rsid w:val="00AB342C"/>
    <w:rsid w:val="00AD1AB2"/>
    <w:rsid w:val="00AE03E0"/>
    <w:rsid w:val="00B36738"/>
    <w:rsid w:val="00BB54ED"/>
    <w:rsid w:val="00BE3990"/>
    <w:rsid w:val="00C42285"/>
    <w:rsid w:val="00CD2773"/>
    <w:rsid w:val="00D9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E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3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AE0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E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n4WENDIDUg" TargetMode="External"/><Relationship Id="rId5" Type="http://schemas.openxmlformats.org/officeDocument/2006/relationships/hyperlink" Target="https://openclipart.org/image/800px/svg_to_png/1733/molumen-world-map-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2018-10-23T11:32:00Z</cp:lastPrinted>
  <dcterms:created xsi:type="dcterms:W3CDTF">2017-11-13T09:26:00Z</dcterms:created>
  <dcterms:modified xsi:type="dcterms:W3CDTF">2018-10-23T11:32:00Z</dcterms:modified>
</cp:coreProperties>
</file>