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DA" w:rsidRPr="00DB2EDA" w:rsidRDefault="00DB2EDA" w:rsidP="00DB2EDA">
      <w:pPr>
        <w:spacing w:after="0" w:line="240" w:lineRule="auto"/>
        <w:jc w:val="center"/>
        <w:outlineLvl w:val="0"/>
        <w:rPr>
          <w:rFonts w:ascii="myface" w:eastAsia="Times New Roman" w:hAnsi="myface" w:cs="Arial"/>
          <w:kern w:val="36"/>
          <w:sz w:val="72"/>
          <w:szCs w:val="72"/>
          <w:lang w:eastAsia="ru-RU"/>
        </w:rPr>
      </w:pPr>
      <w:r w:rsidRPr="00DB2EDA">
        <w:rPr>
          <w:rFonts w:ascii="myface" w:eastAsia="Times New Roman" w:hAnsi="myface" w:cs="Arial"/>
          <w:kern w:val="36"/>
          <w:sz w:val="72"/>
          <w:szCs w:val="72"/>
          <w:lang w:eastAsia="ru-RU"/>
        </w:rPr>
        <w:t>Деление отрицательных чисел</w:t>
      </w:r>
    </w:p>
    <w:p w:rsidR="00DB2EDA" w:rsidRPr="00DB2EDA" w:rsidRDefault="00DB2EDA" w:rsidP="00DB2ED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2ED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B2EDA" w:rsidRPr="00DB2EDA" w:rsidRDefault="00DB2EDA" w:rsidP="00DB2EDA">
      <w:pPr>
        <w:shd w:val="clear" w:color="auto" w:fill="AFEEEE"/>
        <w:spacing w:after="0" w:line="240" w:lineRule="auto"/>
        <w:ind w:firstLine="105"/>
        <w:textAlignment w:val="top"/>
        <w:rPr>
          <w:rFonts w:ascii="Verdana" w:eastAsia="Times New Roman" w:hAnsi="Verdana" w:cs="Arial"/>
          <w:sz w:val="23"/>
          <w:szCs w:val="23"/>
          <w:lang w:eastAsia="ru-RU"/>
        </w:rPr>
      </w:pPr>
      <w:r>
        <w:rPr>
          <w:rFonts w:ascii="Verdana" w:eastAsia="Times New Roman" w:hAnsi="Verdana" w:cs="Arial"/>
          <w:noProof/>
          <w:sz w:val="23"/>
          <w:szCs w:val="23"/>
          <w:lang w:eastAsia="ru-RU"/>
        </w:rPr>
        <w:drawing>
          <wp:inline distT="0" distB="0" distL="0" distR="0">
            <wp:extent cx="238125" cy="200025"/>
            <wp:effectExtent l="0" t="0" r="0" b="0"/>
            <wp:docPr id="26" name="Рисунок 26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2EDA">
        <w:rPr>
          <w:rFonts w:ascii="Verdana" w:eastAsia="Times New Roman" w:hAnsi="Verdana" w:cs="Arial"/>
          <w:sz w:val="23"/>
          <w:szCs w:val="23"/>
          <w:lang w:eastAsia="ru-RU"/>
        </w:rPr>
        <w:t xml:space="preserve">Чем больше мы размышляем, тем более убеждаемся, что ничего не знаем. </w:t>
      </w:r>
    </w:p>
    <w:p w:rsidR="00DB2EDA" w:rsidRPr="00DB2EDA" w:rsidRDefault="00DB2EDA" w:rsidP="00DB2EDA">
      <w:pPr>
        <w:shd w:val="clear" w:color="auto" w:fill="AFEEEE"/>
        <w:spacing w:before="225" w:line="240" w:lineRule="auto"/>
        <w:ind w:firstLine="90"/>
        <w:jc w:val="right"/>
        <w:textAlignment w:val="top"/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</w:pPr>
      <w:r w:rsidRPr="00DB2EDA"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  <w:t xml:space="preserve">Вольтер </w:t>
      </w:r>
    </w:p>
    <w:p w:rsidR="00DB2EDA" w:rsidRPr="00DB2EDA" w:rsidRDefault="00DB2EDA" w:rsidP="00DB2EDA">
      <w:pPr>
        <w:shd w:val="clear" w:color="auto" w:fill="FFFFFF"/>
        <w:spacing w:line="480" w:lineRule="auto"/>
        <w:jc w:val="center"/>
        <w:textAlignment w:val="top"/>
        <w:rPr>
          <w:rFonts w:ascii="Arial" w:eastAsia="Times New Roman" w:hAnsi="Arial" w:cs="Arial"/>
          <w:vanish/>
          <w:sz w:val="32"/>
          <w:szCs w:val="32"/>
          <w:lang w:eastAsia="ru-RU"/>
        </w:rPr>
      </w:pPr>
      <w:hyperlink r:id="rId6" w:history="1">
        <w:r w:rsidRPr="00DB2EDA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Отрицательные числа. Координатная прямая</w:t>
        </w:r>
      </w:hyperlink>
      <w:r w:rsidRPr="00DB2EDA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7" w:history="1">
        <w:r w:rsidRPr="00DB2EDA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Координаты точек на числовой оси</w:t>
        </w:r>
      </w:hyperlink>
      <w:r w:rsidRPr="00DB2EDA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8" w:history="1">
        <w:r w:rsidRPr="00DB2EDA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Сложение отрицательных чисел</w:t>
        </w:r>
      </w:hyperlink>
      <w:r w:rsidRPr="00DB2EDA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9" w:history="1">
        <w:r w:rsidRPr="00DB2EDA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Вычитание отрицательных чисел</w:t>
        </w:r>
      </w:hyperlink>
      <w:r w:rsidRPr="00DB2EDA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10" w:history="1">
        <w:r w:rsidRPr="00DB2EDA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Умножение отрицательных чисел</w:t>
        </w:r>
      </w:hyperlink>
      <w:r w:rsidRPr="00DB2EDA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11" w:history="1">
        <w:r w:rsidRPr="00DB2EDA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Деление отрицательных чисел</w:t>
        </w:r>
      </w:hyperlink>
      <w:r w:rsidRPr="00DB2EDA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Как выполнять </w:t>
      </w:r>
      <w:r w:rsidRPr="00DB2E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деление отрицательных чисел</w:t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легко понять, вспомнив, что деление - это действие, обратное умножению.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Если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и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положительные числа, то разделить число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на число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, значит найти такое 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число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с, которое при умножении на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даёт число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Данное определение деления действует для любых рациональных чисел, если делители отличны от нуля.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Поэтому, например, разделить число (- 15) на число 5 - значит, найти такое число, которое при умножении на число 5 даёт число (- 15). Таким числом будет (- 3), так как</w:t>
      </w:r>
    </w:p>
    <w:p w:rsidR="00DB2EDA" w:rsidRPr="00DB2EDA" w:rsidRDefault="00DB2EDA" w:rsidP="00DB2EDA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(- 3) • 5 = - 15</w:t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br/>
        <w:t>значит</w:t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br/>
        <w:t>(- 15)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5 = - 3</w:t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br/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Примеры </w:t>
      </w:r>
      <w:r w:rsidRPr="00DB2E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деления рациональных чисел</w:t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DB2EDA" w:rsidRPr="00DB2EDA" w:rsidRDefault="00DB2EDA" w:rsidP="00DB2EDA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10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5 = 2, так как 2 • 5 = 10</w:t>
      </w:r>
    </w:p>
    <w:p w:rsidR="00DB2EDA" w:rsidRPr="00DB2EDA" w:rsidRDefault="00DB2EDA" w:rsidP="00DB2EDA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(- 4)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(- 2) = 2, так как 2 • (- 2) = - 4</w:t>
      </w:r>
    </w:p>
    <w:p w:rsidR="00DB2EDA" w:rsidRPr="00DB2EDA" w:rsidRDefault="00DB2EDA" w:rsidP="00DB2EDA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(- 18)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3 = - 6, так как (- 6) • 3 = - 18</w:t>
      </w:r>
    </w:p>
    <w:p w:rsidR="00DB2EDA" w:rsidRPr="00DB2EDA" w:rsidRDefault="00DB2EDA" w:rsidP="00DB2EDA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12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(- 4) = - 3, так как (- 3) • (- 4) = 12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Из примеров видно, что частное двух чисел с одинаковыми знаками - число положительное (примеры 1, 2), а частное двух чисел с разными знаками - число отрицательное (примеры 3,4).</w:t>
      </w:r>
    </w:p>
    <w:p w:rsidR="00DB2EDA" w:rsidRDefault="00DB2EDA" w:rsidP="00DB2EDA">
      <w:pPr>
        <w:shd w:val="clear" w:color="auto" w:fill="F3F3F1"/>
        <w:spacing w:before="300" w:after="300" w:line="240" w:lineRule="auto"/>
        <w:jc w:val="center"/>
        <w:textAlignment w:val="top"/>
        <w:outlineLvl w:val="1"/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</w:pPr>
    </w:p>
    <w:p w:rsidR="00DB2EDA" w:rsidRPr="00DB2EDA" w:rsidRDefault="00DB2EDA" w:rsidP="00DB2EDA">
      <w:pPr>
        <w:shd w:val="clear" w:color="auto" w:fill="F3F3F1"/>
        <w:spacing w:before="300" w:after="300" w:line="240" w:lineRule="auto"/>
        <w:jc w:val="center"/>
        <w:textAlignment w:val="top"/>
        <w:outlineLvl w:val="1"/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</w:pPr>
      <w:r w:rsidRPr="00DB2EDA"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  <w:lastRenderedPageBreak/>
        <w:t>Правила деления отрицательных чисел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Чтобы найти </w:t>
      </w:r>
      <w:hyperlink r:id="rId12" w:history="1">
        <w:r w:rsidRPr="00DB2EDA">
          <w:rPr>
            <w:rFonts w:ascii="Arial" w:eastAsia="Times New Roman" w:hAnsi="Arial" w:cs="Arial"/>
            <w:color w:val="0000CD"/>
            <w:sz w:val="32"/>
            <w:szCs w:val="32"/>
            <w:u w:val="single"/>
            <w:lang w:eastAsia="ru-RU"/>
          </w:rPr>
          <w:t>модуль</w:t>
        </w:r>
      </w:hyperlink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частного, нужно разделить модуль делимого на модуль делителя.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Итак, </w:t>
      </w:r>
      <w:r w:rsidRPr="00DB2EDA">
        <w:rPr>
          <w:rFonts w:ascii="Arial" w:eastAsia="Times New Roman" w:hAnsi="Arial" w:cs="Arial"/>
          <w:i/>
          <w:iCs/>
          <w:sz w:val="32"/>
          <w:szCs w:val="32"/>
          <w:lang w:eastAsia="ru-RU"/>
        </w:rPr>
        <w:t xml:space="preserve">чтобы разделить два числа с </w:t>
      </w:r>
      <w:r w:rsidRPr="00DB2EDA">
        <w:rPr>
          <w:rFonts w:ascii="Arial" w:eastAsia="Times New Roman" w:hAnsi="Arial" w:cs="Arial"/>
          <w:i/>
          <w:iCs/>
          <w:color w:val="008000"/>
          <w:sz w:val="32"/>
          <w:szCs w:val="32"/>
          <w:lang w:eastAsia="ru-RU"/>
        </w:rPr>
        <w:t>одинаковыми</w:t>
      </w:r>
      <w:r w:rsidRPr="00DB2EDA">
        <w:rPr>
          <w:rFonts w:ascii="Arial" w:eastAsia="Times New Roman" w:hAnsi="Arial" w:cs="Arial"/>
          <w:i/>
          <w:iCs/>
          <w:sz w:val="32"/>
          <w:szCs w:val="32"/>
          <w:lang w:eastAsia="ru-RU"/>
        </w:rPr>
        <w:t xml:space="preserve"> знаками</w:t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t>, надо:</w:t>
      </w:r>
    </w:p>
    <w:p w:rsidR="00DB2EDA" w:rsidRPr="00DB2EDA" w:rsidRDefault="00DB2EDA" w:rsidP="00DB2EDA">
      <w:pPr>
        <w:numPr>
          <w:ilvl w:val="0"/>
          <w:numId w:val="4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модуль делимого разделить на модуль делителя;</w:t>
      </w:r>
    </w:p>
    <w:p w:rsidR="00DB2EDA" w:rsidRPr="00DB2EDA" w:rsidRDefault="00DB2EDA" w:rsidP="00DB2EDA">
      <w:pPr>
        <w:numPr>
          <w:ilvl w:val="0"/>
          <w:numId w:val="4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перед результатом поставить знак "</w:t>
      </w:r>
      <w:r w:rsidRPr="00DB2EDA">
        <w:rPr>
          <w:rFonts w:ascii="Arial" w:eastAsia="Times New Roman" w:hAnsi="Arial" w:cs="Arial"/>
          <w:color w:val="008000"/>
          <w:sz w:val="32"/>
          <w:lang w:eastAsia="ru-RU"/>
        </w:rPr>
        <w:t>+</w:t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t>".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Примеры деления чисел с одинаковыми знаками:</w:t>
      </w:r>
    </w:p>
    <w:p w:rsidR="00DB2EDA" w:rsidRPr="00DB2EDA" w:rsidRDefault="00DB2EDA" w:rsidP="00DB2EDA">
      <w:pPr>
        <w:numPr>
          <w:ilvl w:val="0"/>
          <w:numId w:val="5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(- 9)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(- 3) = + 3</w:t>
      </w:r>
    </w:p>
    <w:p w:rsidR="00DB2EDA" w:rsidRPr="00DB2EDA" w:rsidRDefault="00DB2EDA" w:rsidP="00DB2EDA">
      <w:pPr>
        <w:numPr>
          <w:ilvl w:val="0"/>
          <w:numId w:val="5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6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3 = 2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Чтобы </w:t>
      </w:r>
      <w:r w:rsidRPr="00DB2EDA">
        <w:rPr>
          <w:rFonts w:ascii="Arial" w:eastAsia="Times New Roman" w:hAnsi="Arial" w:cs="Arial"/>
          <w:i/>
          <w:iCs/>
          <w:sz w:val="32"/>
          <w:szCs w:val="32"/>
          <w:lang w:eastAsia="ru-RU"/>
        </w:rPr>
        <w:t xml:space="preserve">разделить два числа с </w:t>
      </w:r>
      <w:r w:rsidRPr="00DB2EDA">
        <w:rPr>
          <w:rFonts w:ascii="Arial" w:eastAsia="Times New Roman" w:hAnsi="Arial" w:cs="Arial"/>
          <w:i/>
          <w:iCs/>
          <w:color w:val="FF0000"/>
          <w:sz w:val="32"/>
          <w:szCs w:val="32"/>
          <w:lang w:eastAsia="ru-RU"/>
        </w:rPr>
        <w:t>разными</w:t>
      </w:r>
      <w:r w:rsidRPr="00DB2EDA">
        <w:rPr>
          <w:rFonts w:ascii="Arial" w:eastAsia="Times New Roman" w:hAnsi="Arial" w:cs="Arial"/>
          <w:i/>
          <w:iCs/>
          <w:sz w:val="32"/>
          <w:szCs w:val="32"/>
          <w:lang w:eastAsia="ru-RU"/>
        </w:rPr>
        <w:t xml:space="preserve"> знаками</w:t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t>, надо:</w:t>
      </w:r>
    </w:p>
    <w:p w:rsidR="00DB2EDA" w:rsidRPr="00DB2EDA" w:rsidRDefault="00DB2EDA" w:rsidP="00DB2EDA">
      <w:pPr>
        <w:numPr>
          <w:ilvl w:val="0"/>
          <w:numId w:val="6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модуль делимого разделить на модуль делителя;</w:t>
      </w:r>
    </w:p>
    <w:p w:rsidR="00DB2EDA" w:rsidRPr="00DB2EDA" w:rsidRDefault="00DB2EDA" w:rsidP="00DB2EDA">
      <w:pPr>
        <w:numPr>
          <w:ilvl w:val="0"/>
          <w:numId w:val="6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перед результатом поставить знак "</w:t>
      </w:r>
      <w:proofErr w:type="gramStart"/>
      <w:r w:rsidRPr="00DB2EDA">
        <w:rPr>
          <w:rFonts w:ascii="Arial" w:eastAsia="Times New Roman" w:hAnsi="Arial" w:cs="Arial"/>
          <w:color w:val="FF0000"/>
          <w:sz w:val="32"/>
          <w:lang w:eastAsia="ru-RU"/>
        </w:rPr>
        <w:t>-</w:t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t>"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Примеры деления чисел с разными знаками:</w:t>
      </w:r>
    </w:p>
    <w:p w:rsidR="00DB2EDA" w:rsidRPr="00DB2EDA" w:rsidRDefault="00DB2EDA" w:rsidP="00DB2EDA">
      <w:pPr>
        <w:numPr>
          <w:ilvl w:val="0"/>
          <w:numId w:val="7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(- 5)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2 = - 2,5</w:t>
      </w:r>
    </w:p>
    <w:p w:rsidR="00DB2EDA" w:rsidRPr="00DB2EDA" w:rsidRDefault="00DB2EDA" w:rsidP="00DB2EDA">
      <w:pPr>
        <w:numPr>
          <w:ilvl w:val="0"/>
          <w:numId w:val="7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28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(- 2) = - 14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Для определения знака частного можно также пользоваться следующей таблицей.</w:t>
      </w:r>
    </w:p>
    <w:p w:rsidR="00DB2EDA" w:rsidRPr="00DB2EDA" w:rsidRDefault="00DB2EDA" w:rsidP="00DB2EDA">
      <w:pPr>
        <w:shd w:val="clear" w:color="auto" w:fill="F3F3F1"/>
        <w:spacing w:after="150" w:line="240" w:lineRule="auto"/>
        <w:jc w:val="center"/>
        <w:textAlignment w:val="top"/>
        <w:outlineLvl w:val="2"/>
        <w:rPr>
          <w:rFonts w:ascii="Comic Sans MS" w:eastAsia="Times New Roman" w:hAnsi="Comic Sans MS" w:cs="Arial"/>
          <w:color w:val="800080"/>
          <w:sz w:val="45"/>
          <w:szCs w:val="45"/>
          <w:lang w:eastAsia="ru-RU"/>
        </w:rPr>
      </w:pPr>
      <w:r w:rsidRPr="00DB2EDA">
        <w:rPr>
          <w:rFonts w:ascii="Comic Sans MS" w:eastAsia="Times New Roman" w:hAnsi="Comic Sans MS" w:cs="Arial"/>
          <w:color w:val="800080"/>
          <w:sz w:val="45"/>
          <w:szCs w:val="45"/>
          <w:lang w:eastAsia="ru-RU"/>
        </w:rPr>
        <w:t>Правило знаков при делении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8"/>
        <w:gridCol w:w="2167"/>
      </w:tblGrid>
      <w:tr w:rsidR="00DB2EDA" w:rsidRPr="00DB2EDA" w:rsidTr="00DB2E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EDA" w:rsidRPr="00DB2EDA" w:rsidRDefault="00DB2EDA" w:rsidP="00DB2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DB2EDA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  <w:r w:rsidRPr="00DB2EDA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 : (</w:t>
            </w:r>
            <w:r w:rsidRPr="00DB2EDA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  <w:r w:rsidRPr="00DB2EDA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) = </w:t>
            </w:r>
            <w:r w:rsidRPr="00DB2EDA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EDA" w:rsidRPr="00DB2EDA" w:rsidRDefault="00DB2EDA" w:rsidP="00DB2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DB2EDA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  <w:r w:rsidRPr="00DB2EDA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 : (</w:t>
            </w:r>
            <w:r w:rsidRPr="00DB2EDA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  <w:r w:rsidRPr="00DB2EDA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) = </w:t>
            </w:r>
            <w:r w:rsidRPr="00DB2EDA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</w:p>
        </w:tc>
      </w:tr>
      <w:tr w:rsidR="00DB2EDA" w:rsidRPr="00DB2EDA" w:rsidTr="00DB2E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EDA" w:rsidRPr="00DB2EDA" w:rsidRDefault="00DB2EDA" w:rsidP="00DB2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DB2EDA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  <w:r w:rsidRPr="00DB2EDA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 : (</w:t>
            </w:r>
            <w:r w:rsidRPr="00DB2EDA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  <w:r w:rsidRPr="00DB2EDA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) = </w:t>
            </w:r>
            <w:r w:rsidRPr="00DB2EDA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EDA" w:rsidRPr="00DB2EDA" w:rsidRDefault="00DB2EDA" w:rsidP="00DB2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DB2EDA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  <w:r w:rsidRPr="00DB2EDA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 : (</w:t>
            </w:r>
            <w:r w:rsidRPr="00DB2EDA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  <w:r w:rsidRPr="00DB2EDA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) = </w:t>
            </w:r>
            <w:r w:rsidRPr="00DB2EDA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</w:p>
        </w:tc>
      </w:tr>
    </w:tbl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При вычислении "длинных" выражений, в которых фигурируют только умножение и деление, пользоваться правилом знаков очень удобно. Например, для вычисления дроби</w:t>
      </w:r>
    </w:p>
    <w:p w:rsidR="00DB2EDA" w:rsidRPr="00DB2EDA" w:rsidRDefault="00DB2EDA" w:rsidP="00DB2EDA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543175" cy="847725"/>
            <wp:effectExtent l="19050" t="0" r="9525" b="0"/>
            <wp:docPr id="27" name="Рисунок 27" descr="вычисление длинных выражений с отрицательными числ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ычисление длинных выражений с отрицательными числам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Можно обратить внимание, что в числителе 2 знака "минус", которые при умножении дадут "плюс". Также в знаменателе три знака "минус", которые при умножении дадут "минус". Поэтому в конце результат получится со знаком "минус".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Сокращение дроби (дальнейшие действия с модулями чисел) выполняется 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также, как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и раньше:</w:t>
      </w:r>
    </w:p>
    <w:p w:rsidR="00DB2EDA" w:rsidRPr="00DB2EDA" w:rsidRDefault="00DB2EDA" w:rsidP="00DB2EDA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409825" cy="1409700"/>
            <wp:effectExtent l="19050" t="0" r="9525" b="0"/>
            <wp:docPr id="28" name="Рисунок 28" descr="вычисление длинной отрицательной дро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вычисление длинной отрицательной дроб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DA" w:rsidRPr="00DB2EDA" w:rsidRDefault="00DB2EDA" w:rsidP="00DB2EDA">
      <w:pPr>
        <w:shd w:val="clear" w:color="auto" w:fill="E0FFFF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29" name="Рисунок 29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190750" cy="352425"/>
            <wp:effectExtent l="0" t="0" r="0" b="0"/>
            <wp:docPr id="30" name="Рисунок 30" descr="запомн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запомните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85750" cy="552450"/>
            <wp:effectExtent l="19050" t="0" r="0" b="0"/>
            <wp:docPr id="31" name="Рисунок 31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!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32" name="Рисунок 32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DA" w:rsidRPr="00DB2EDA" w:rsidRDefault="00DB2EDA" w:rsidP="00DB2EDA">
      <w:pPr>
        <w:pBdr>
          <w:left w:val="single" w:sz="18" w:space="8" w:color="FF0000"/>
        </w:pBdr>
        <w:shd w:val="clear" w:color="auto" w:fill="E0FFFF"/>
        <w:spacing w:after="150" w:line="240" w:lineRule="auto"/>
        <w:ind w:left="4965"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Частное от деления нуля на число, отличное от нуля, равно нулю.</w:t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br/>
        <w:t>0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= 0,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≠ 0</w:t>
      </w:r>
    </w:p>
    <w:p w:rsidR="00DB2EDA" w:rsidRPr="00DB2EDA" w:rsidRDefault="00DB2EDA" w:rsidP="00DB2EDA">
      <w:pPr>
        <w:pBdr>
          <w:left w:val="single" w:sz="18" w:space="8" w:color="FF0000"/>
        </w:pBdr>
        <w:shd w:val="clear" w:color="auto" w:fill="E0FFFF"/>
        <w:spacing w:line="240" w:lineRule="auto"/>
        <w:ind w:left="4965"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Делить на ноль НЕЛЬЗЯ!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Все известные ранее правила деления на единицу действуют и на множество рациональных чисел.</w:t>
      </w:r>
    </w:p>
    <w:p w:rsidR="00DB2EDA" w:rsidRPr="00DB2EDA" w:rsidRDefault="00DB2EDA" w:rsidP="00DB2EDA">
      <w:pPr>
        <w:numPr>
          <w:ilvl w:val="0"/>
          <w:numId w:val="8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а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1 =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</w:p>
    <w:p w:rsidR="00DB2EDA" w:rsidRPr="00DB2EDA" w:rsidRDefault="00DB2EDA" w:rsidP="00DB2EDA">
      <w:pPr>
        <w:numPr>
          <w:ilvl w:val="0"/>
          <w:numId w:val="8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а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(- 1) = -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</w:p>
    <w:p w:rsidR="00DB2EDA" w:rsidRPr="00DB2EDA" w:rsidRDefault="00DB2EDA" w:rsidP="00DB2EDA">
      <w:pPr>
        <w:numPr>
          <w:ilvl w:val="0"/>
          <w:numId w:val="8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а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= 1</w:t>
      </w:r>
    </w:p>
    <w:p w:rsidR="00DB2EDA" w:rsidRPr="00DB2EDA" w:rsidRDefault="00DB2EDA" w:rsidP="00DB2EDA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, где а - любое рациональное число.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Зависимости между результатами умножения и деления, известные для положительных чисел, сохраняются и для всех рациональных чисел (кроме числа нуль):</w:t>
      </w:r>
    </w:p>
    <w:p w:rsidR="00DB2EDA" w:rsidRPr="00DB2EDA" w:rsidRDefault="00DB2EDA" w:rsidP="00DB2EDA">
      <w:pPr>
        <w:numPr>
          <w:ilvl w:val="0"/>
          <w:numId w:val="9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если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•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= с;    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= с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;    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= с :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>;</w:t>
      </w:r>
    </w:p>
    <w:p w:rsidR="00DB2EDA" w:rsidRPr="00DB2EDA" w:rsidRDefault="00DB2EDA" w:rsidP="00DB2EDA">
      <w:pPr>
        <w:numPr>
          <w:ilvl w:val="0"/>
          <w:numId w:val="9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если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= с;    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= с •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;    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= с : </w:t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Данные зависимости используются для нахождения неизвестного множителя, делимого и делителя (при решении уравнений), а также для проверки результатов умножения и деления.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Пример нахождения неизвестного.</w:t>
      </w:r>
    </w:p>
    <w:p w:rsidR="00DB2EDA" w:rsidRPr="00DB2EDA" w:rsidRDefault="00DB2EDA" w:rsidP="00DB2EDA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x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• (- 5) = 10</w:t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br/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x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= 10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: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(- 5)</w:t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DB2EDA">
        <w:rPr>
          <w:rFonts w:ascii="Arial" w:eastAsia="Times New Roman" w:hAnsi="Arial" w:cs="Arial"/>
          <w:sz w:val="32"/>
          <w:szCs w:val="32"/>
          <w:lang w:eastAsia="ru-RU"/>
        </w:rPr>
        <w:br/>
      </w:r>
      <w:proofErr w:type="spell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x</w:t>
      </w:r>
      <w:proofErr w:type="spell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= - 2</w:t>
      </w:r>
    </w:p>
    <w:p w:rsidR="00DB2EDA" w:rsidRPr="00DB2EDA" w:rsidRDefault="00DB2EDA" w:rsidP="00DB2EDA">
      <w:pPr>
        <w:shd w:val="clear" w:color="auto" w:fill="F3F3F1"/>
        <w:spacing w:before="300" w:after="300" w:line="240" w:lineRule="auto"/>
        <w:jc w:val="center"/>
        <w:textAlignment w:val="top"/>
        <w:outlineLvl w:val="1"/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</w:pPr>
      <w:r w:rsidRPr="00DB2EDA"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  <w:t>Знак "минус" в дробях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Разделим число (- 5) на 6 и число 5 на (- 6).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Напоминаем, что черта в записи обыкновенной дроби - это тот же знак деления, и запишем частное каждого из этих действий в виде отрицательной дроби.</w:t>
      </w:r>
    </w:p>
    <w:p w:rsidR="00DB2EDA" w:rsidRPr="00DB2EDA" w:rsidRDefault="00DB2EDA" w:rsidP="00DB2EDA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066925" cy="1514475"/>
            <wp:effectExtent l="19050" t="0" r="9525" b="0"/>
            <wp:docPr id="33" name="Рисунок 33" descr="знак минус в дро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нак минус в дроби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Таким 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образом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знак "минус" в дроби может находиться:</w:t>
      </w:r>
    </w:p>
    <w:p w:rsidR="00DB2EDA" w:rsidRPr="00DB2EDA" w:rsidRDefault="00DB2EDA" w:rsidP="00DB2EDA">
      <w:pPr>
        <w:numPr>
          <w:ilvl w:val="0"/>
          <w:numId w:val="10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перед дробью;</w:t>
      </w:r>
    </w:p>
    <w:p w:rsidR="00DB2EDA" w:rsidRPr="00DB2EDA" w:rsidRDefault="00DB2EDA" w:rsidP="00DB2EDA">
      <w:pPr>
        <w:numPr>
          <w:ilvl w:val="0"/>
          <w:numId w:val="10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в числителе;</w:t>
      </w:r>
    </w:p>
    <w:p w:rsidR="00DB2EDA" w:rsidRPr="00DB2EDA" w:rsidRDefault="00DB2EDA" w:rsidP="00DB2EDA">
      <w:pPr>
        <w:numPr>
          <w:ilvl w:val="0"/>
          <w:numId w:val="10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в знаменателе.</w:t>
      </w:r>
    </w:p>
    <w:p w:rsidR="00DB2EDA" w:rsidRPr="00DB2EDA" w:rsidRDefault="00DB2EDA" w:rsidP="00DB2EDA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1847850" cy="762000"/>
            <wp:effectExtent l="19050" t="0" r="0" b="0"/>
            <wp:docPr id="34" name="Рисунок 34" descr="знак минус перед дробью, в числителе, в знаменате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знак минус перед дробью, в числителе, в знаменателе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DA" w:rsidRPr="00DB2EDA" w:rsidRDefault="00DB2EDA" w:rsidP="00DB2EDA">
      <w:pPr>
        <w:shd w:val="clear" w:color="auto" w:fill="E0FFFF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35" name="Рисунок 35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190750" cy="352425"/>
            <wp:effectExtent l="0" t="0" r="0" b="0"/>
            <wp:docPr id="36" name="Рисунок 36" descr="запомн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запомните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85750" cy="552450"/>
            <wp:effectExtent l="19050" t="0" r="0" b="0"/>
            <wp:docPr id="37" name="Рисунок 37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!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38" name="Рисунок 38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DA" w:rsidRPr="00DB2EDA" w:rsidRDefault="00DB2EDA" w:rsidP="00DB2EDA">
      <w:pPr>
        <w:pBdr>
          <w:left w:val="single" w:sz="18" w:space="8" w:color="FF0000"/>
        </w:pBdr>
        <w:shd w:val="clear" w:color="auto" w:fill="E0FFFF"/>
        <w:spacing w:line="240" w:lineRule="auto"/>
        <w:ind w:left="4965"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При записи отрицательных дробей знак "минус" можно ставить перед дробью, переносить его из числителя в знаменатель или из знаменателя в числитель.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lastRenderedPageBreak/>
        <w:t>Это часто используется при выполнении действий с дробями, облегчая вычисления.</w:t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Пример. Обратите внимание, что после вынесения знака "минуса" перед скобкой мы из большего модуля вычитаем 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меньший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по </w:t>
      </w:r>
      <w:hyperlink r:id="rId20" w:history="1">
        <w:r w:rsidRPr="00DB2EDA">
          <w:rPr>
            <w:rFonts w:ascii="Arial" w:eastAsia="Times New Roman" w:hAnsi="Arial" w:cs="Arial"/>
            <w:color w:val="0000CD"/>
            <w:sz w:val="32"/>
            <w:szCs w:val="32"/>
            <w:u w:val="single"/>
            <w:lang w:eastAsia="ru-RU"/>
          </w:rPr>
          <w:t>правилам сложения чисел</w:t>
        </w:r>
      </w:hyperlink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с разными знаками.</w:t>
      </w:r>
    </w:p>
    <w:p w:rsidR="00DB2EDA" w:rsidRPr="00DB2EDA" w:rsidRDefault="00DB2EDA" w:rsidP="00DB2EDA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762375" cy="676275"/>
            <wp:effectExtent l="19050" t="0" r="9525" b="0"/>
            <wp:docPr id="39" name="Рисунок 39" descr="сложение отрицательной дроби с положительной дроб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сложение отрицательной дроби с положительной дробью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>Пример.</w:t>
      </w:r>
    </w:p>
    <w:p w:rsidR="00DB2EDA" w:rsidRPr="00DB2EDA" w:rsidRDefault="00DB2EDA" w:rsidP="00DB2EDA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1419225" cy="752475"/>
            <wp:effectExtent l="19050" t="0" r="9525" b="0"/>
            <wp:docPr id="40" name="Рисунок 40" descr="сложение рациональных чис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сложение рациональных чисел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DA" w:rsidRPr="00DB2EDA" w:rsidRDefault="00DB2EDA" w:rsidP="00DB2EDA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Используя описанное свойство переноса знака в дроби, можно действовать, не выясняя, </w:t>
      </w:r>
      <w:proofErr w:type="gramStart"/>
      <w:r w:rsidRPr="00DB2EDA">
        <w:rPr>
          <w:rFonts w:ascii="Arial" w:eastAsia="Times New Roman" w:hAnsi="Arial" w:cs="Arial"/>
          <w:sz w:val="32"/>
          <w:szCs w:val="32"/>
          <w:lang w:eastAsia="ru-RU"/>
        </w:rPr>
        <w:t>модуль</w:t>
      </w:r>
      <w:proofErr w:type="gramEnd"/>
      <w:r w:rsidRPr="00DB2EDA">
        <w:rPr>
          <w:rFonts w:ascii="Arial" w:eastAsia="Times New Roman" w:hAnsi="Arial" w:cs="Arial"/>
          <w:sz w:val="32"/>
          <w:szCs w:val="32"/>
          <w:lang w:eastAsia="ru-RU"/>
        </w:rPr>
        <w:t xml:space="preserve"> какого из данных дробных чисел больше.</w:t>
      </w:r>
    </w:p>
    <w:p w:rsidR="00DB2EDA" w:rsidRPr="00DB2EDA" w:rsidRDefault="00DB2EDA" w:rsidP="00DB2EDA">
      <w:pPr>
        <w:shd w:val="clear" w:color="auto" w:fill="F3F3F1"/>
        <w:spacing w:after="3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6657975" cy="885825"/>
            <wp:effectExtent l="19050" t="0" r="9525" b="0"/>
            <wp:docPr id="41" name="Рисунок 41" descr="пример сложения отрицательной дро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ример сложения отрицательной дроби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29B" w:rsidRDefault="00BE429B"/>
    <w:sectPr w:rsidR="00BE429B" w:rsidSect="00DB2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fa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3in;height:3in" o:bullet="t"/>
    </w:pict>
  </w:numPicBullet>
  <w:numPicBullet w:numPicBulletId="1">
    <w:pict>
      <v:shape id="_x0000_i1203" type="#_x0000_t75" style="width:3in;height:3in" o:bullet="t"/>
    </w:pict>
  </w:numPicBullet>
  <w:numPicBullet w:numPicBulletId="2">
    <w:pict>
      <v:shape id="_x0000_i1204" type="#_x0000_t75" style="width:3in;height:3in" o:bullet="t"/>
    </w:pict>
  </w:numPicBullet>
  <w:numPicBullet w:numPicBulletId="3">
    <w:pict>
      <v:shape id="_x0000_i1205" type="#_x0000_t75" style="width:3in;height:3in" o:bullet="t"/>
    </w:pict>
  </w:numPicBullet>
  <w:numPicBullet w:numPicBulletId="4">
    <w:pict>
      <v:shape id="_x0000_i1206" type="#_x0000_t75" style="width:3in;height:3in" o:bullet="t"/>
    </w:pict>
  </w:numPicBullet>
  <w:numPicBullet w:numPicBulletId="5">
    <w:pict>
      <v:shape id="_x0000_i1207" type="#_x0000_t75" style="width:3in;height:3in" o:bullet="t"/>
    </w:pict>
  </w:numPicBullet>
  <w:numPicBullet w:numPicBulletId="6">
    <w:pict>
      <v:shape id="_x0000_i1208" type="#_x0000_t75" style="width:3in;height:3in" o:bullet="t"/>
    </w:pict>
  </w:numPicBullet>
  <w:numPicBullet w:numPicBulletId="7">
    <w:pict>
      <v:shape id="_x0000_i1209" type="#_x0000_t75" style="width:3in;height:3in" o:bullet="t"/>
    </w:pict>
  </w:numPicBullet>
  <w:numPicBullet w:numPicBulletId="8">
    <w:pict>
      <v:shape id="_x0000_i1210" type="#_x0000_t75" style="width:3in;height:3in" o:bullet="t"/>
    </w:pict>
  </w:numPicBullet>
  <w:numPicBullet w:numPicBulletId="9">
    <w:pict>
      <v:shape id="_x0000_i1211" type="#_x0000_t75" style="width:3in;height:3in" o:bullet="t"/>
    </w:pict>
  </w:numPicBullet>
  <w:numPicBullet w:numPicBulletId="10">
    <w:pict>
      <v:shape id="_x0000_i1212" type="#_x0000_t75" style="width:3in;height:3in" o:bullet="t"/>
    </w:pict>
  </w:numPicBullet>
  <w:numPicBullet w:numPicBulletId="11">
    <w:pict>
      <v:shape id="_x0000_i1213" type="#_x0000_t75" style="width:3in;height:3in" o:bullet="t"/>
    </w:pict>
  </w:numPicBullet>
  <w:numPicBullet w:numPicBulletId="12">
    <w:pict>
      <v:shape id="_x0000_i1214" type="#_x0000_t75" style="width:3in;height:3in" o:bullet="t"/>
    </w:pict>
  </w:numPicBullet>
  <w:numPicBullet w:numPicBulletId="13">
    <w:pict>
      <v:shape id="_x0000_i1215" type="#_x0000_t75" style="width:3in;height:3in" o:bullet="t"/>
    </w:pict>
  </w:numPicBullet>
  <w:numPicBullet w:numPicBulletId="14">
    <w:pict>
      <v:shape id="_x0000_i1216" type="#_x0000_t75" style="width:3in;height:3in" o:bullet="t"/>
    </w:pict>
  </w:numPicBullet>
  <w:numPicBullet w:numPicBulletId="15">
    <w:pict>
      <v:shape id="_x0000_i1217" type="#_x0000_t75" style="width:3in;height:3in" o:bullet="t"/>
    </w:pict>
  </w:numPicBullet>
  <w:abstractNum w:abstractNumId="0">
    <w:nsid w:val="10BA5AAA"/>
    <w:multiLevelType w:val="multilevel"/>
    <w:tmpl w:val="DA4083C4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A59ED"/>
    <w:multiLevelType w:val="multilevel"/>
    <w:tmpl w:val="66DEC4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B0878"/>
    <w:multiLevelType w:val="multilevel"/>
    <w:tmpl w:val="2348D7B4"/>
    <w:lvl w:ilvl="0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60089"/>
    <w:multiLevelType w:val="multilevel"/>
    <w:tmpl w:val="5206493E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2D517E"/>
    <w:multiLevelType w:val="multilevel"/>
    <w:tmpl w:val="2B6ACAA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932F4E"/>
    <w:multiLevelType w:val="multilevel"/>
    <w:tmpl w:val="EC3A15CA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A666A"/>
    <w:multiLevelType w:val="multilevel"/>
    <w:tmpl w:val="A12A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F85210"/>
    <w:multiLevelType w:val="multilevel"/>
    <w:tmpl w:val="087A76D8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E5581"/>
    <w:multiLevelType w:val="multilevel"/>
    <w:tmpl w:val="212AB500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EDA"/>
    <w:rsid w:val="00BE429B"/>
    <w:rsid w:val="00DB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9B"/>
  </w:style>
  <w:style w:type="paragraph" w:styleId="1">
    <w:name w:val="heading 1"/>
    <w:basedOn w:val="a"/>
    <w:link w:val="10"/>
    <w:uiPriority w:val="9"/>
    <w:qFormat/>
    <w:rsid w:val="00DB2EDA"/>
    <w:pPr>
      <w:spacing w:after="0" w:line="240" w:lineRule="auto"/>
      <w:jc w:val="center"/>
      <w:outlineLvl w:val="0"/>
    </w:pPr>
    <w:rPr>
      <w:rFonts w:ascii="myface" w:eastAsia="Times New Roman" w:hAnsi="myface" w:cs="Times New Roman"/>
      <w:kern w:val="36"/>
      <w:sz w:val="72"/>
      <w:szCs w:val="72"/>
      <w:lang w:eastAsia="ru-RU"/>
    </w:rPr>
  </w:style>
  <w:style w:type="paragraph" w:styleId="2">
    <w:name w:val="heading 2"/>
    <w:basedOn w:val="a"/>
    <w:link w:val="20"/>
    <w:uiPriority w:val="9"/>
    <w:qFormat/>
    <w:rsid w:val="00DB2EDA"/>
    <w:pPr>
      <w:spacing w:before="300" w:after="300" w:line="240" w:lineRule="auto"/>
      <w:jc w:val="center"/>
      <w:outlineLvl w:val="1"/>
    </w:pPr>
    <w:rPr>
      <w:rFonts w:ascii="Comic Sans MS" w:eastAsia="Times New Roman" w:hAnsi="Comic Sans MS" w:cs="Times New Roman"/>
      <w:color w:val="A52A2A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DB2EDA"/>
    <w:pPr>
      <w:spacing w:after="150" w:line="240" w:lineRule="auto"/>
      <w:jc w:val="center"/>
      <w:outlineLvl w:val="2"/>
    </w:pPr>
    <w:rPr>
      <w:rFonts w:ascii="Comic Sans MS" w:eastAsia="Times New Roman" w:hAnsi="Comic Sans MS" w:cs="Times New Roman"/>
      <w:color w:val="80008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EDA"/>
    <w:rPr>
      <w:rFonts w:ascii="myface" w:eastAsia="Times New Roman" w:hAnsi="myface" w:cs="Times New Roman"/>
      <w:kern w:val="36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2EDA"/>
    <w:rPr>
      <w:rFonts w:ascii="Comic Sans MS" w:eastAsia="Times New Roman" w:hAnsi="Comic Sans MS" w:cs="Times New Roman"/>
      <w:color w:val="A52A2A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2EDA"/>
    <w:rPr>
      <w:rFonts w:ascii="Comic Sans MS" w:eastAsia="Times New Roman" w:hAnsi="Comic Sans MS" w:cs="Times New Roman"/>
      <w:color w:val="80008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DB2EDA"/>
    <w:rPr>
      <w:color w:val="0000CD"/>
      <w:u w:val="single"/>
    </w:rPr>
  </w:style>
  <w:style w:type="paragraph" w:styleId="a4">
    <w:name w:val="Normal (Web)"/>
    <w:basedOn w:val="a"/>
    <w:uiPriority w:val="99"/>
    <w:semiHidden/>
    <w:unhideWhenUsed/>
    <w:rsid w:val="00DB2EDA"/>
    <w:pPr>
      <w:spacing w:after="120" w:line="240" w:lineRule="auto"/>
      <w:ind w:firstLine="9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blag2">
    <w:name w:val="blag2"/>
    <w:basedOn w:val="a"/>
    <w:rsid w:val="00DB2EDA"/>
    <w:pPr>
      <w:spacing w:before="225" w:after="120" w:line="240" w:lineRule="auto"/>
      <w:ind w:firstLine="90"/>
      <w:jc w:val="right"/>
    </w:pPr>
    <w:rPr>
      <w:rFonts w:ascii="Comic Sans MS" w:eastAsia="Times New Roman" w:hAnsi="Comic Sans MS" w:cs="Times New Roman"/>
      <w:i/>
      <w:iCs/>
      <w:sz w:val="23"/>
      <w:szCs w:val="23"/>
      <w:lang w:eastAsia="ru-RU"/>
    </w:rPr>
  </w:style>
  <w:style w:type="character" w:customStyle="1" w:styleId="green3">
    <w:name w:val="green3"/>
    <w:basedOn w:val="a0"/>
    <w:rsid w:val="00DB2EDA"/>
    <w:rPr>
      <w:color w:val="008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B2E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B2ED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B2E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B2ED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DB2EDA"/>
    <w:rPr>
      <w:b/>
      <w:bCs/>
    </w:rPr>
  </w:style>
  <w:style w:type="character" w:customStyle="1" w:styleId="fordisappearunderline">
    <w:name w:val="for_disappear_underline"/>
    <w:basedOn w:val="a0"/>
    <w:rsid w:val="00DB2EDA"/>
  </w:style>
  <w:style w:type="character" w:customStyle="1" w:styleId="red1">
    <w:name w:val="red1"/>
    <w:basedOn w:val="a0"/>
    <w:rsid w:val="00DB2EDA"/>
    <w:rPr>
      <w:color w:val="FF0000"/>
    </w:rPr>
  </w:style>
  <w:style w:type="paragraph" w:styleId="a6">
    <w:name w:val="Balloon Text"/>
    <w:basedOn w:val="a"/>
    <w:link w:val="a7"/>
    <w:uiPriority w:val="99"/>
    <w:semiHidden/>
    <w:unhideWhenUsed/>
    <w:rsid w:val="00DB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427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3202">
                  <w:marLeft w:val="1635"/>
                  <w:marRight w:val="18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8654">
                  <w:marLeft w:val="750"/>
                  <w:marRight w:val="0"/>
                  <w:marTop w:val="405"/>
                  <w:marBottom w:val="0"/>
                  <w:divBdr>
                    <w:top w:val="none" w:sz="0" w:space="0" w:color="auto"/>
                    <w:left w:val="single" w:sz="12" w:space="14" w:color="FF0000"/>
                    <w:bottom w:val="single" w:sz="12" w:space="0" w:color="FF0000"/>
                    <w:right w:val="single" w:sz="12" w:space="14" w:color="FF0000"/>
                  </w:divBdr>
                </w:div>
              </w:divsChild>
            </w:div>
          </w:divsChild>
        </w:div>
        <w:div w:id="18567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281">
                      <w:marLeft w:val="-75"/>
                      <w:marRight w:val="135"/>
                      <w:marTop w:val="81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06101">
                      <w:marLeft w:val="0"/>
                      <w:marRight w:val="0"/>
                      <w:marTop w:val="3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0293">
                  <w:marLeft w:val="3405"/>
                  <w:marRight w:val="3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50914">
                      <w:marLeft w:val="0"/>
                      <w:marRight w:val="300"/>
                      <w:marTop w:val="0"/>
                      <w:marBottom w:val="225"/>
                      <w:divBdr>
                        <w:top w:val="single" w:sz="12" w:space="23" w:color="808080"/>
                        <w:left w:val="single" w:sz="12" w:space="8" w:color="808080"/>
                        <w:bottom w:val="single" w:sz="12" w:space="8" w:color="808080"/>
                        <w:right w:val="single" w:sz="12" w:space="8" w:color="808080"/>
                      </w:divBdr>
                    </w:div>
                    <w:div w:id="809203671">
                      <w:marLeft w:val="0"/>
                      <w:marRight w:val="0"/>
                      <w:marTop w:val="75"/>
                      <w:marBottom w:val="45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  <w:div w:id="1344163923">
                      <w:marLeft w:val="0"/>
                      <w:marRight w:val="0"/>
                      <w:marTop w:val="75"/>
                      <w:marBottom w:val="45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-prosto.ru/?page=pages/otric/addition_negative_numbers.php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://math-prosto.ru/?page=pages/otric/otric2.php" TargetMode="External"/><Relationship Id="rId12" Type="http://schemas.openxmlformats.org/officeDocument/2006/relationships/hyperlink" Target="http://math-prosto.ru/?page=pages/modulus/modulus_of_number.php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math-prosto.ru/?page=pages/otric/addition_negative_numbers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th-prosto.ru/?page=pages/otric/otric1.php" TargetMode="External"/><Relationship Id="rId11" Type="http://schemas.openxmlformats.org/officeDocument/2006/relationships/hyperlink" Target="http://math-prosto.ru/?page=pages/otric/division_negative_numbers.php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image" Target="media/image11.jpeg"/><Relationship Id="rId10" Type="http://schemas.openxmlformats.org/officeDocument/2006/relationships/hyperlink" Target="http://math-prosto.ru/?page=pages/otric/otric4.php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math-prosto.ru/?page=pages/otric/subtraction_negative_numbers.php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696</Words>
  <Characters>3968</Characters>
  <Application>Microsoft Office Word</Application>
  <DocSecurity>0</DocSecurity>
  <Lines>33</Lines>
  <Paragraphs>9</Paragraphs>
  <ScaleCrop>false</ScaleCrop>
  <Company>Microsoft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2013-05-30T19:48:00Z</dcterms:created>
  <dcterms:modified xsi:type="dcterms:W3CDTF">2013-05-30T19:49:00Z</dcterms:modified>
</cp:coreProperties>
</file>